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4D" w:rsidRPr="00F10F4D" w:rsidRDefault="00F10F4D" w:rsidP="00F10F4D">
      <w:pPr>
        <w:pStyle w:val="normal"/>
        <w:spacing w:after="0" w:line="240" w:lineRule="auto"/>
        <w:jc w:val="center"/>
        <w:rPr>
          <w:rFonts w:ascii="Bliss Pro" w:hAnsi="Bliss Pro"/>
          <w:color w:val="365F91" w:themeColor="accent1" w:themeShade="BF"/>
        </w:rPr>
      </w:pPr>
      <w:bookmarkStart w:id="0" w:name="_GoBack"/>
      <w:bookmarkStart w:id="1" w:name="h.gjdgxs" w:colFirst="0" w:colLast="0"/>
      <w:bookmarkEnd w:id="0"/>
      <w:bookmarkEnd w:id="1"/>
      <w:r w:rsidRPr="00F10F4D">
        <w:rPr>
          <w:rFonts w:ascii="Bliss Pro" w:eastAsia="Arial" w:hAnsi="Bliss Pro" w:cs="Arial"/>
          <w:b/>
          <w:color w:val="365F91" w:themeColor="accent1" w:themeShade="BF"/>
          <w:sz w:val="36"/>
        </w:rPr>
        <w:t>Бриф</w:t>
      </w:r>
    </w:p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</w:p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i/>
          <w:color w:val="262626" w:themeColor="text1" w:themeTint="D9"/>
          <w:sz w:val="20"/>
        </w:rPr>
        <w:t xml:space="preserve">Важно! Бриф – фундамент для продвижения вашего продукта. От полноты и детализации его заполнения будет зависеть качество продвижения. Спасибо за сотрудничество. </w:t>
      </w:r>
    </w:p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bookmarkStart w:id="2" w:name="h.30j0zll" w:colFirst="0" w:colLast="0"/>
      <w:bookmarkEnd w:id="2"/>
      <w:r w:rsidRPr="00F10F4D">
        <w:rPr>
          <w:rFonts w:ascii="Bliss Pro" w:eastAsia="Arial" w:hAnsi="Bliss Pro" w:cs="Arial"/>
          <w:color w:val="262626" w:themeColor="text1" w:themeTint="D9"/>
        </w:rPr>
        <w:t>Компания:</w:t>
      </w: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</w:rPr>
        <w:t>Контактное лицо:</w:t>
      </w: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</w:rPr>
        <w:t xml:space="preserve">Должность: </w:t>
      </w: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</w:rPr>
        <w:t>Телефон:</w:t>
      </w: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</w:rPr>
        <w:t>E-mail:</w:t>
      </w: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</w:rPr>
        <w:t>Skype:</w:t>
      </w:r>
    </w:p>
    <w:p w:rsidR="00F10F4D" w:rsidRPr="00F10F4D" w:rsidRDefault="00F10F4D" w:rsidP="00F10F4D">
      <w:pPr>
        <w:pStyle w:val="normal"/>
        <w:spacing w:after="0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</w:rPr>
        <w:t>Фактический адрес (для доставки документов):</w:t>
      </w:r>
    </w:p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</w:p>
    <w:tbl>
      <w:tblPr>
        <w:bidiVisual/>
        <w:tblW w:w="97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9779"/>
      </w:tblGrid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1. Бюджет рекламной кампании:</w:t>
            </w:r>
          </w:p>
          <w:p w:rsidR="00F10F4D" w:rsidRPr="00F10F4D" w:rsidRDefault="00F10F4D" w:rsidP="00F10F4D">
            <w:pPr>
              <w:pStyle w:val="normal"/>
              <w:spacing w:after="0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 xml:space="preserve">от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                руб.</w:t>
            </w:r>
          </w:p>
          <w:p w:rsidR="00F10F4D" w:rsidRPr="00F10F4D" w:rsidRDefault="00F10F4D" w:rsidP="00F10F4D">
            <w:pPr>
              <w:pStyle w:val="normal"/>
              <w:spacing w:after="0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>до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                 руб.</w:t>
            </w:r>
          </w:p>
          <w:p w:rsidR="00F10F4D" w:rsidRPr="00F10F4D" w:rsidRDefault="00F10F4D" w:rsidP="00F10F4D">
            <w:pPr>
              <w:pStyle w:val="normal"/>
              <w:spacing w:after="0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>период: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неделя, месяц, квартал, полугодие, год (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  <w:u w:val="single"/>
              </w:rPr>
              <w:t>нужное подчеркнуть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)</w:t>
            </w:r>
          </w:p>
          <w:p w:rsidR="00F10F4D" w:rsidRPr="00F10F4D" w:rsidRDefault="00F10F4D" w:rsidP="00F10F4D">
            <w:pPr>
              <w:pStyle w:val="normal"/>
              <w:spacing w:after="0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 xml:space="preserve">способ оплаты: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безналичный расчет, электронные деньги, наличные (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  <w:u w:val="single"/>
              </w:rPr>
              <w:t>нужное подчеркнуть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)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2. Подробно расскажите о своем бренде.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A6A6A6" w:themeColor="background1" w:themeShade="A6"/>
              </w:rPr>
            </w:pPr>
            <w:r w:rsidRPr="00F10F4D">
              <w:rPr>
                <w:rFonts w:ascii="Bliss Pro" w:eastAsia="Arial" w:hAnsi="Bliss Pro" w:cs="Arial"/>
                <w:color w:val="A6A6A6" w:themeColor="background1" w:themeShade="A6"/>
                <w:sz w:val="20"/>
              </w:rPr>
              <w:t xml:space="preserve">Например: наша компания выпускает газированные напитки. Существуем с 1990 года, являемся лидерами своего сегмента. Ссылка на наш официальный сайт -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3. Опишите в двух предложениях позиционирование бренда.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A6A6A6" w:themeColor="background1" w:themeShade="A6"/>
              </w:rPr>
            </w:pPr>
            <w:r w:rsidRPr="00F10F4D">
              <w:rPr>
                <w:rFonts w:ascii="Bliss Pro" w:eastAsia="Arial" w:hAnsi="Bliss Pro" w:cs="Arial"/>
                <w:color w:val="A6A6A6" w:themeColor="background1" w:themeShade="A6"/>
                <w:sz w:val="20"/>
                <w:highlight w:val="white"/>
              </w:rPr>
              <w:t>Например: наша миссия — быть лучшей в мире компанией-производителем продуктов питания, сфокусированной на готовых продуктах и напитках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4. Какие цели вы хотите решить в результате рекламной кампании?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  <w:sz w:val="20"/>
              </w:rPr>
              <w:t>PR-цели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повышение узнаваемость бренда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увеличение лояльности целевой аудитории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установление и поддержание связей с прессой;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привлечение внимания с целью создания известности, популярности;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поддержание связей с общественностью, организация и проведение мероприятий;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расширение сферы влияния компании;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управление репутацией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  <w:lang w:val="en-US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другое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  <w:lang w:val="en-US"/>
              </w:rPr>
              <w:t xml:space="preserve">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________________________________________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  <w:sz w:val="20"/>
              </w:rPr>
              <w:t>SEO-цели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Повышение лояльности поисковых систем к сайту за счет живых переходов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Повышение позиций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Поддержание позиций в поисковых системах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Конверсия, трафик</w:t>
            </w:r>
          </w:p>
          <w:p w:rsidR="00F10F4D" w:rsidRDefault="00F10F4D" w:rsidP="00F10F4D">
            <w:pPr>
              <w:pStyle w:val="normal"/>
              <w:spacing w:after="0" w:line="240" w:lineRule="auto"/>
              <w:rPr>
                <w:rFonts w:ascii="Bliss Pro" w:eastAsia="Arial" w:hAnsi="Bliss Pro" w:cs="Arial"/>
                <w:color w:val="262626" w:themeColor="text1" w:themeTint="D9"/>
                <w:sz w:val="20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другое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  <w:lang w:val="en-US"/>
              </w:rPr>
              <w:t xml:space="preserve">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________________________________________</w:t>
            </w:r>
          </w:p>
          <w:p w:rsidR="003B1BB1" w:rsidRPr="00F10F4D" w:rsidRDefault="003B1BB1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  <w:lang w:val="en-US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Перечислите ссылки и ключевые слова, которые необходимо использовать в рекламной кампании (если список большой, то можете приложить отдельным файлом к письму)</w:t>
            </w:r>
          </w:p>
          <w:p w:rsid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3B1BB1" w:rsidRDefault="003B1BB1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3B1BB1" w:rsidRPr="003B1BB1" w:rsidRDefault="003B1BB1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lastRenderedPageBreak/>
              <w:t>5. Расскажите о предыдущем опыте продвижения в интернете, если такой был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покупка ссылок на биржах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[  ] инструменты Яндекса: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инструменты Гугла: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купоны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организовывались блог-туры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мероприятия для звезд, ссылка на пресс-релиз: ___________________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br/>
              <w:t>[  ] использовалась медийная реклама.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тест-драйвы продукции или услуг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[  ] акции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конкурсы в дневниках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мероприятия с участием блогеров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другое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  <w:lang w:val="en-US"/>
              </w:rPr>
              <w:t xml:space="preserve">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________________________________________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rPr>
          <w:trHeight w:val="1320"/>
        </w:trPr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 xml:space="preserve">6. Опишите целевую аудиторию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A6A6A6" w:themeColor="background1" w:themeShade="A6"/>
              </w:rPr>
            </w:pPr>
            <w:r w:rsidRPr="00F10F4D">
              <w:rPr>
                <w:rFonts w:ascii="Bliss Pro" w:eastAsia="Arial" w:hAnsi="Bliss Pro" w:cs="Arial"/>
                <w:color w:val="A6A6A6" w:themeColor="background1" w:themeShade="A6"/>
                <w:sz w:val="18"/>
              </w:rPr>
              <w:t>Мужчины и женщины в возрасте от 15 до 25 лет, школьники и студенты. Средний доход - 20 000 в месяц.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 xml:space="preserve">возраст: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от            до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 xml:space="preserve">пол: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мужчины, женщины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 xml:space="preserve">география проживания: 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Россия, Украина, Бел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арусь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Другие страны и регионы: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  <w:lang w:val="en-US"/>
              </w:rPr>
              <w:t xml:space="preserve">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________________________________________________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 xml:space="preserve">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t>интересы: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Культура и искусство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Домашний очаг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Здоровый образ жизни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Путешествия и туризм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Отдых и развлечения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Юмор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Новости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Непознанное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Интернет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Компьютеры и IT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Строительство и ремонт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Авто- и мототранспорт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Недвижимость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Бизнес и финансы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Работа и заработок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Производство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Политика и общество</w:t>
            </w:r>
          </w:p>
          <w:p w:rsidR="00F10F4D" w:rsidRPr="00F10F4D" w:rsidRDefault="00F10F4D" w:rsidP="00F10F4D">
            <w:pPr>
              <w:pStyle w:val="normal"/>
              <w:spacing w:after="0" w:line="321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Наука и образование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другое________________________________________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Default="00F10F4D" w:rsidP="00F10F4D">
            <w:pPr>
              <w:pStyle w:val="normal"/>
              <w:spacing w:after="0" w:line="240" w:lineRule="auto"/>
              <w:rPr>
                <w:rFonts w:ascii="Bliss Pro" w:eastAsia="Arial" w:hAnsi="Bliss Pro" w:cs="Arial"/>
                <w:b/>
                <w:color w:val="365F91" w:themeColor="accent1" w:themeShade="BF"/>
                <w:sz w:val="20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  <w:sz w:val="20"/>
              </w:rPr>
              <w:lastRenderedPageBreak/>
              <w:t xml:space="preserve">социальное положение: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семейное положение:       холост           нет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дети:                               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есть       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    нет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возраст: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средний доход:                 20-30к                    30-50к                          50-70к                     70-100к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                                    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  более 100 к           более 200к                  другое:</w:t>
            </w:r>
            <w:r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 </w:t>
            </w: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lastRenderedPageBreak/>
              <w:t>7.</w:t>
            </w:r>
            <w:r w:rsidRPr="00F10F4D">
              <w:rPr>
                <w:rFonts w:ascii="Bliss Pro" w:eastAsia="Arial" w:hAnsi="Bliss Pro" w:cs="Arial"/>
                <w:color w:val="365F91" w:themeColor="accent1" w:themeShade="BF"/>
              </w:rPr>
              <w:t xml:space="preserve"> </w:t>
            </w: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В каком ключе должны быть написаны публикации?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отзыв о нашем продукте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прямая реклама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тестирование продукции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публикация в стилистике блога с упоминанием продукта/товара/услуги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размещение готового текста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 xml:space="preserve">[  ] репортаж/отчёт с мероприятия 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пусть посоветует менеджер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репост готовой публикации, медиа-контента (социальные сети)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другое: ________________________________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8. Cроки проведения кампании:</w:t>
            </w:r>
            <w:r w:rsidRPr="00F10F4D">
              <w:rPr>
                <w:rFonts w:ascii="Bliss Pro" w:eastAsia="Arial" w:hAnsi="Bliss Pro" w:cs="Arial"/>
                <w:b/>
                <w:color w:val="262626" w:themeColor="text1" w:themeTint="D9"/>
                <w:sz w:val="20"/>
              </w:rPr>
              <w:br/>
            </w:r>
            <w:r w:rsidRPr="00F10F4D">
              <w:rPr>
                <w:rFonts w:ascii="Bliss Pro" w:eastAsia="Arial" w:hAnsi="Bliss Pro" w:cs="Arial"/>
                <w:color w:val="A6A6A6" w:themeColor="background1" w:themeShade="A6"/>
                <w:sz w:val="20"/>
              </w:rPr>
              <w:t>Например: 10 месяцев / Месяц / Неделя / с 15 по 30 апреля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9. Откуда вы узнали о нашем сервисе?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 запросу через Яндекс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по запросу через Google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на конференции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от знакомых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  <w:r w:rsidRPr="00F10F4D">
              <w:rPr>
                <w:rFonts w:ascii="Bliss Pro" w:eastAsia="Arial" w:hAnsi="Bliss Pro" w:cs="Arial"/>
                <w:color w:val="262626" w:themeColor="text1" w:themeTint="D9"/>
                <w:sz w:val="20"/>
              </w:rPr>
              <w:t>[  ] другое: ________________________________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  <w:tr w:rsidR="00F10F4D" w:rsidRPr="00F10F4D" w:rsidTr="00F10F4D">
        <w:tc>
          <w:tcPr>
            <w:tcW w:w="9779" w:type="dxa"/>
            <w:tcMar>
              <w:left w:w="108" w:type="dxa"/>
              <w:right w:w="108" w:type="dxa"/>
            </w:tcMar>
          </w:tcPr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365F91" w:themeColor="accent1" w:themeShade="BF"/>
              </w:rPr>
            </w:pPr>
            <w:r w:rsidRPr="00F10F4D">
              <w:rPr>
                <w:rFonts w:ascii="Bliss Pro" w:eastAsia="Arial" w:hAnsi="Bliss Pro" w:cs="Arial"/>
                <w:b/>
                <w:color w:val="365F91" w:themeColor="accent1" w:themeShade="BF"/>
              </w:rPr>
              <w:t>10. Дополнительная информация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A6A6A6" w:themeColor="background1" w:themeShade="A6"/>
              </w:rPr>
            </w:pPr>
            <w:r w:rsidRPr="00F10F4D">
              <w:rPr>
                <w:rFonts w:ascii="Bliss Pro" w:eastAsia="Arial" w:hAnsi="Bliss Pro" w:cs="Arial"/>
                <w:color w:val="A6A6A6" w:themeColor="background1" w:themeShade="A6"/>
                <w:sz w:val="20"/>
              </w:rPr>
              <w:t>Ссылки на статьи о компании, профили в социальных сетях и любые другие данные, которыми вы готовы поделиться.</w:t>
            </w:r>
          </w:p>
          <w:p w:rsidR="00F10F4D" w:rsidRPr="00F10F4D" w:rsidRDefault="00F10F4D" w:rsidP="00F10F4D">
            <w:pPr>
              <w:pStyle w:val="normal"/>
              <w:spacing w:after="0" w:line="240" w:lineRule="auto"/>
              <w:rPr>
                <w:rFonts w:ascii="Bliss Pro" w:hAnsi="Bliss Pro"/>
                <w:color w:val="262626" w:themeColor="text1" w:themeTint="D9"/>
              </w:rPr>
            </w:pPr>
          </w:p>
        </w:tc>
      </w:tr>
    </w:tbl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</w:p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</w:p>
    <w:p w:rsidR="00F10F4D" w:rsidRPr="00F10F4D" w:rsidRDefault="00F10F4D" w:rsidP="00F10F4D">
      <w:pPr>
        <w:pStyle w:val="normal"/>
        <w:spacing w:after="0" w:line="240" w:lineRule="auto"/>
        <w:rPr>
          <w:rFonts w:ascii="Bliss Pro" w:hAnsi="Bliss Pro"/>
          <w:color w:val="262626" w:themeColor="text1" w:themeTint="D9"/>
        </w:rPr>
      </w:pPr>
      <w:r w:rsidRPr="00F10F4D">
        <w:rPr>
          <w:rFonts w:ascii="Bliss Pro" w:eastAsia="Arial" w:hAnsi="Bliss Pro" w:cs="Arial"/>
          <w:color w:val="262626" w:themeColor="text1" w:themeTint="D9"/>
          <w:sz w:val="20"/>
        </w:rPr>
        <w:t>Спасибо за заполнение брифа!</w:t>
      </w:r>
      <w:r w:rsidRPr="00F10F4D">
        <w:rPr>
          <w:rFonts w:ascii="Bliss Pro" w:eastAsia="Arial" w:hAnsi="Bliss Pro" w:cs="Arial"/>
          <w:color w:val="262626" w:themeColor="text1" w:themeTint="D9"/>
          <w:sz w:val="20"/>
        </w:rPr>
        <w:br/>
        <w:t xml:space="preserve">Пожалуйста, отправьте его по адресу: </w:t>
      </w:r>
    </w:p>
    <w:p w:rsidR="0042040B" w:rsidRPr="00F10F4D" w:rsidRDefault="0042040B" w:rsidP="00F10F4D">
      <w:pPr>
        <w:spacing w:after="0"/>
        <w:rPr>
          <w:rFonts w:ascii="Bliss Pro" w:hAnsi="Bliss Pro"/>
          <w:sz w:val="32"/>
          <w:szCs w:val="32"/>
        </w:rPr>
      </w:pPr>
    </w:p>
    <w:sectPr w:rsidR="0042040B" w:rsidRPr="00F10F4D" w:rsidSect="00F10F4D">
      <w:headerReference w:type="default" r:id="rId6"/>
      <w:footerReference w:type="default" r:id="rId7"/>
      <w:pgSz w:w="11906" w:h="16838"/>
      <w:pgMar w:top="215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93" w:rsidRDefault="00FF1093" w:rsidP="00C903EF">
      <w:pPr>
        <w:spacing w:after="0" w:line="240" w:lineRule="auto"/>
      </w:pPr>
      <w:r>
        <w:separator/>
      </w:r>
    </w:p>
  </w:endnote>
  <w:endnote w:type="continuationSeparator" w:id="1">
    <w:p w:rsidR="00FF1093" w:rsidRDefault="00FF1093" w:rsidP="00C9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"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EF" w:rsidRDefault="00C903EF">
    <w:pPr>
      <w:pStyle w:val="a7"/>
    </w:pPr>
  </w:p>
  <w:p w:rsidR="00C903EF" w:rsidRDefault="00F10F4D">
    <w:pPr>
      <w:pStyle w:val="a7"/>
    </w:pPr>
    <w:r>
      <w:rPr>
        <w:noProof/>
        <w:lang w:eastAsia="ru-R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2182108</wp:posOffset>
          </wp:positionH>
          <wp:positionV relativeFrom="paragraph">
            <wp:posOffset>145691</wp:posOffset>
          </wp:positionV>
          <wp:extent cx="1849507" cy="127221"/>
          <wp:effectExtent l="19050" t="0" r="0" b="0"/>
          <wp:wrapNone/>
          <wp:docPr id="14" name="Рисунок 1" descr="C:\Users\Yurei\Desktop\выгрузка\3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rei\Desktop\выгрузка\3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507" cy="12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93" w:rsidRDefault="00FF1093" w:rsidP="00C903EF">
      <w:pPr>
        <w:spacing w:after="0" w:line="240" w:lineRule="auto"/>
      </w:pPr>
      <w:r>
        <w:separator/>
      </w:r>
    </w:p>
  </w:footnote>
  <w:footnote w:type="continuationSeparator" w:id="1">
    <w:p w:rsidR="00FF1093" w:rsidRDefault="00FF1093" w:rsidP="00C9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EF" w:rsidRDefault="00C903EF" w:rsidP="00C903EF">
    <w:pPr>
      <w:pStyle w:val="a5"/>
      <w:tabs>
        <w:tab w:val="clear" w:pos="4677"/>
        <w:tab w:val="clear" w:pos="9355"/>
        <w:tab w:val="left" w:pos="6273"/>
      </w:tabs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3605392</wp:posOffset>
          </wp:positionH>
          <wp:positionV relativeFrom="paragraph">
            <wp:posOffset>-28161</wp:posOffset>
          </wp:positionV>
          <wp:extent cx="2914981" cy="294199"/>
          <wp:effectExtent l="19050" t="0" r="0" b="0"/>
          <wp:wrapNone/>
          <wp:docPr id="12" name="Рисунок 5" descr="C:\Users\Yurei\Desktop\выгрузка\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urei\Desktop\выгрузка\3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981" cy="29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3451</wp:posOffset>
          </wp:positionH>
          <wp:positionV relativeFrom="paragraph">
            <wp:posOffset>-59966</wp:posOffset>
          </wp:positionV>
          <wp:extent cx="2000581" cy="469127"/>
          <wp:effectExtent l="19050" t="0" r="0" b="0"/>
          <wp:wrapNone/>
          <wp:docPr id="10" name="Рисунок 2" descr="C:\Users\Yurei\Desktop\выгрузка\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urei\Desktop\выгрузка\3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581" cy="46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903EF" w:rsidRDefault="00C903EF" w:rsidP="00C903EF">
    <w:pPr>
      <w:pStyle w:val="a5"/>
      <w:jc w:val="center"/>
    </w:pPr>
    <w:r w:rsidRPr="00C903EF"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-553140</wp:posOffset>
          </wp:positionH>
          <wp:positionV relativeFrom="paragraph">
            <wp:posOffset>532544</wp:posOffset>
          </wp:positionV>
          <wp:extent cx="7582397" cy="47708"/>
          <wp:effectExtent l="19050" t="0" r="0" b="0"/>
          <wp:wrapNone/>
          <wp:docPr id="13" name="Рисунок 4" descr="C:\Users\Yurei\Desktop\выгрузка\3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Yurei\Desktop\выгрузка\30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97" cy="47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49"/>
    <w:rsid w:val="0003209A"/>
    <w:rsid w:val="002D1249"/>
    <w:rsid w:val="003B1BB1"/>
    <w:rsid w:val="0042040B"/>
    <w:rsid w:val="00970D53"/>
    <w:rsid w:val="00971AA6"/>
    <w:rsid w:val="00BB6319"/>
    <w:rsid w:val="00C903EF"/>
    <w:rsid w:val="00F10F4D"/>
    <w:rsid w:val="00FF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4D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49"/>
    <w:pPr>
      <w:widowControl/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03EF"/>
    <w:pPr>
      <w:widowControl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903EF"/>
  </w:style>
  <w:style w:type="paragraph" w:styleId="a7">
    <w:name w:val="footer"/>
    <w:basedOn w:val="a"/>
    <w:link w:val="a8"/>
    <w:uiPriority w:val="99"/>
    <w:unhideWhenUsed/>
    <w:rsid w:val="00C903EF"/>
    <w:pPr>
      <w:widowControl/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903EF"/>
  </w:style>
  <w:style w:type="paragraph" w:customStyle="1" w:styleId="normal">
    <w:name w:val="normal"/>
    <w:rsid w:val="00F10F4D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Мамисашвили Юрий</dc:creator>
  <cp:lastModifiedBy>Svetlana Osipkova</cp:lastModifiedBy>
  <cp:revision>3</cp:revision>
  <dcterms:created xsi:type="dcterms:W3CDTF">2015-01-13T11:46:00Z</dcterms:created>
  <dcterms:modified xsi:type="dcterms:W3CDTF">2015-01-13T11:47:00Z</dcterms:modified>
</cp:coreProperties>
</file>